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500FD" w14:textId="77777777" w:rsidR="0074472C" w:rsidRPr="0074472C" w:rsidRDefault="0074472C" w:rsidP="0074472C">
      <w:pPr>
        <w:pStyle w:val="Listaszerbekezds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74472C">
        <w:rPr>
          <w:rFonts w:ascii="Arial" w:eastAsia="Times New Roman" w:hAnsi="Arial" w:cs="Arial"/>
          <w:sz w:val="40"/>
          <w:szCs w:val="27"/>
          <w:lang w:eastAsia="hu-HU"/>
        </w:rPr>
        <w:t>tétel -</w:t>
      </w:r>
      <w:r w:rsidRPr="0074472C">
        <w:rPr>
          <w:rFonts w:ascii="Arial" w:eastAsia="Times New Roman" w:hAnsi="Arial" w:cs="Arial"/>
          <w:sz w:val="40"/>
          <w:szCs w:val="27"/>
          <w:lang w:eastAsia="hu-HU"/>
        </w:rPr>
        <w:tab/>
        <w:t xml:space="preserve"> </w:t>
      </w:r>
      <w:r>
        <w:rPr>
          <w:rFonts w:ascii="Arial" w:eastAsia="Times New Roman" w:hAnsi="Arial" w:cs="Arial"/>
          <w:sz w:val="40"/>
          <w:szCs w:val="27"/>
          <w:lang w:eastAsia="hu-HU"/>
        </w:rPr>
        <w:t>Kupacok és prioritásos sor</w:t>
      </w:r>
      <w:r w:rsidRPr="0074472C">
        <w:rPr>
          <w:rFonts w:ascii="Arial" w:eastAsia="Times New Roman" w:hAnsi="Arial" w:cs="Arial"/>
          <w:sz w:val="40"/>
          <w:szCs w:val="27"/>
          <w:lang w:eastAsia="hu-HU"/>
        </w:rPr>
        <w:t xml:space="preserve"> </w:t>
      </w:r>
    </w:p>
    <w:p w14:paraId="0773ACFA" w14:textId="77777777" w:rsidR="0074472C" w:rsidRPr="00B8491C" w:rsidRDefault="0074472C" w:rsidP="0074472C">
      <w:pPr>
        <w:spacing w:before="24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b/>
          <w:lang w:eastAsia="hu-HU"/>
        </w:rPr>
        <w:t>D</w:t>
      </w:r>
      <w:r w:rsidRPr="00B8491C">
        <w:rPr>
          <w:rFonts w:ascii="Arial" w:eastAsia="Times New Roman" w:hAnsi="Arial" w:cs="Arial"/>
          <w:b/>
          <w:lang w:eastAsia="hu-HU"/>
        </w:rPr>
        <w:t>efiníció</w:t>
      </w:r>
      <w:r w:rsidRPr="00B8491C">
        <w:rPr>
          <w:rFonts w:ascii="Arial" w:eastAsia="Times New Roman" w:hAnsi="Arial" w:cs="Arial"/>
          <w:lang w:eastAsia="hu-HU"/>
        </w:rPr>
        <w:t xml:space="preserve">, </w:t>
      </w:r>
      <w:r>
        <w:rPr>
          <w:rFonts w:ascii="Arial" w:eastAsia="Times New Roman" w:hAnsi="Arial" w:cs="Arial"/>
          <w:lang w:eastAsia="hu-HU"/>
        </w:rPr>
        <w:t>reprezentáció, műveletek (algoritmusok!) (</w:t>
      </w:r>
      <w:r w:rsidRPr="0074472C">
        <w:rPr>
          <w:rFonts w:ascii="Arial" w:eastAsia="Times New Roman" w:hAnsi="Arial" w:cs="Arial"/>
          <w:b/>
          <w:lang w:eastAsia="hu-HU"/>
        </w:rPr>
        <w:t>beszúrás</w:t>
      </w:r>
      <w:r>
        <w:rPr>
          <w:rFonts w:ascii="Arial" w:eastAsia="Times New Roman" w:hAnsi="Arial" w:cs="Arial"/>
          <w:lang w:eastAsia="hu-HU"/>
        </w:rPr>
        <w:t xml:space="preserve">, törlés, …); Prioritásos sor: ADT </w:t>
      </w:r>
      <w:r w:rsidRPr="0074472C">
        <w:rPr>
          <w:rFonts w:ascii="Arial" w:eastAsia="Times New Roman" w:hAnsi="Arial" w:cs="Arial"/>
          <w:b/>
          <w:lang w:eastAsia="hu-HU"/>
        </w:rPr>
        <w:t>axiomatikus specifikáció</w:t>
      </w:r>
      <w:r>
        <w:rPr>
          <w:rFonts w:ascii="Arial" w:eastAsia="Times New Roman" w:hAnsi="Arial" w:cs="Arial"/>
          <w:lang w:eastAsia="hu-HU"/>
        </w:rPr>
        <w:t>, ADS, reprezentáció</w:t>
      </w:r>
    </w:p>
    <w:p w14:paraId="7BBF95BC" w14:textId="77777777" w:rsidR="0074472C" w:rsidRPr="00B8491C" w:rsidRDefault="0074472C" w:rsidP="0074472C">
      <w:pPr>
        <w:jc w:val="both"/>
        <w:rPr>
          <w:rFonts w:ascii="Arial" w:eastAsia="Times New Roman" w:hAnsi="Arial" w:cs="Arial"/>
          <w:b/>
          <w:lang w:eastAsia="hu-HU"/>
        </w:rPr>
      </w:pPr>
      <w:r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Definíció</w:t>
      </w:r>
    </w:p>
    <w:p w14:paraId="7FE03FDC" w14:textId="77777777" w:rsidR="0074472C" w:rsidRDefault="0074472C" w:rsidP="0074472C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A </w:t>
      </w:r>
      <w:r>
        <w:rPr>
          <w:rFonts w:ascii="Arial" w:eastAsiaTheme="minorEastAsia" w:hAnsi="Arial" w:cs="Arial"/>
          <w:lang w:eastAsia="hu-HU"/>
        </w:rPr>
        <w:t xml:space="preserve">majdnem teljes bináris fa </w:t>
      </w:r>
      <w:r w:rsidRPr="0074472C">
        <w:rPr>
          <w:rFonts w:ascii="Arial" w:eastAsiaTheme="minorEastAsia" w:hAnsi="Arial" w:cs="Arial"/>
          <w:b/>
          <w:lang w:eastAsia="hu-HU"/>
        </w:rPr>
        <w:t>heap tulajdonságú</w:t>
      </w:r>
      <w:r>
        <w:rPr>
          <w:rFonts w:ascii="Arial" w:eastAsiaTheme="minorEastAsia" w:hAnsi="Arial" w:cs="Arial"/>
          <w:lang w:eastAsia="hu-HU"/>
        </w:rPr>
        <w:t>, ha üres, vagy a gyökérben lévő kulcs nagyobb, mint mindkét gyerekében, és mindkét részfája is heap tulajdonságú.</w:t>
      </w:r>
    </w:p>
    <w:p w14:paraId="58FED0C8" w14:textId="77777777" w:rsidR="0074472C" w:rsidRDefault="0074472C" w:rsidP="0074472C">
      <w:pPr>
        <w:spacing w:after="0"/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Egy bináris fa teljes, ha magassága </w:t>
      </w:r>
      <m:oMath>
        <m:r>
          <w:rPr>
            <w:rFonts w:ascii="Cambria Math" w:eastAsiaTheme="minorEastAsia" w:hAnsi="Cambria Math" w:cs="Arial"/>
            <w:lang w:eastAsia="hu-HU"/>
          </w:rPr>
          <m:t>h</m:t>
        </m:r>
      </m:oMath>
      <w:r>
        <w:rPr>
          <w:rFonts w:ascii="Arial" w:eastAsiaTheme="minorEastAsia" w:hAnsi="Arial" w:cs="Arial"/>
          <w:lang w:eastAsia="hu-HU"/>
        </w:rPr>
        <w:t xml:space="preserve"> és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pPr>
          <m:e>
            <m:r>
              <w:rPr>
                <w:rFonts w:ascii="Cambria Math" w:eastAsiaTheme="minorEastAsia" w:hAnsi="Cambria Math" w:cs="Arial"/>
                <w:lang w:eastAsia="hu-HU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lang w:eastAsia="hu-HU"/>
              </w:rPr>
              <m:t>h</m:t>
            </m:r>
          </m:sup>
        </m:sSup>
        <m:r>
          <w:rPr>
            <w:rFonts w:ascii="Cambria Math" w:eastAsiaTheme="minorEastAsia" w:hAnsi="Cambria Math" w:cs="Arial"/>
            <w:lang w:eastAsia="hu-HU"/>
          </w:rPr>
          <m:t>-1</m:t>
        </m:r>
      </m:oMath>
      <w:r>
        <w:rPr>
          <w:rFonts w:ascii="Arial" w:eastAsiaTheme="minorEastAsia" w:hAnsi="Arial" w:cs="Arial"/>
          <w:lang w:eastAsia="hu-HU"/>
        </w:rPr>
        <w:t xml:space="preserve"> csomópontja van. Egy </w:t>
      </w:r>
      <m:oMath>
        <m:r>
          <w:rPr>
            <w:rFonts w:ascii="Cambria Math" w:eastAsiaTheme="minorEastAsia" w:hAnsi="Cambria Math" w:cs="Arial"/>
            <w:lang w:eastAsia="hu-HU"/>
          </w:rPr>
          <m:t>h</m:t>
        </m:r>
      </m:oMath>
      <w:r>
        <w:rPr>
          <w:rFonts w:ascii="Arial" w:eastAsiaTheme="minorEastAsia" w:hAnsi="Arial" w:cs="Arial"/>
          <w:lang w:eastAsia="hu-HU"/>
        </w:rPr>
        <w:t xml:space="preserve"> magassgú bináris fa majdnem teljes, ha üres, vagy</w:t>
      </w:r>
    </w:p>
    <w:p w14:paraId="429C7E38" w14:textId="77777777" w:rsidR="0074472C" w:rsidRDefault="0074472C" w:rsidP="0074472C">
      <w:pPr>
        <w:pStyle w:val="Listaszerbekezds"/>
        <w:numPr>
          <w:ilvl w:val="0"/>
          <w:numId w:val="5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A magassága </w:t>
      </w:r>
      <m:oMath>
        <m:r>
          <w:rPr>
            <w:rFonts w:ascii="Cambria Math" w:eastAsiaTheme="minorEastAsia" w:hAnsi="Cambria Math" w:cs="Arial"/>
            <w:lang w:eastAsia="hu-HU"/>
          </w:rPr>
          <m:t>h</m:t>
        </m:r>
      </m:oMath>
      <w:r>
        <w:rPr>
          <w:rFonts w:ascii="Arial" w:eastAsiaTheme="minorEastAsia" w:hAnsi="Arial" w:cs="Arial"/>
          <w:lang w:eastAsia="hu-HU"/>
        </w:rPr>
        <w:t xml:space="preserve"> és bal részfája </w:t>
      </w:r>
      <m:oMath>
        <m:r>
          <w:rPr>
            <w:rFonts w:ascii="Cambria Math" w:eastAsiaTheme="minorEastAsia" w:hAnsi="Cambria Math" w:cs="Arial"/>
            <w:lang w:eastAsia="hu-HU"/>
          </w:rPr>
          <m:t>h</m:t>
        </m:r>
        <m:r>
          <w:rPr>
            <w:rFonts w:ascii="Cambria Math" w:eastAsiaTheme="minorEastAsia" w:hAnsi="Cambria Math" w:cs="Arial"/>
            <w:lang w:eastAsia="hu-HU"/>
          </w:rPr>
          <m:t>-1</m:t>
        </m:r>
      </m:oMath>
      <w:r>
        <w:rPr>
          <w:rFonts w:ascii="Arial" w:eastAsiaTheme="minorEastAsia" w:hAnsi="Arial" w:cs="Arial"/>
          <w:lang w:eastAsia="hu-HU"/>
        </w:rPr>
        <w:t xml:space="preserve"> magas és majdnem teljes, a jobb részfája pedig </w:t>
      </w:r>
      <m:oMath>
        <m:r>
          <w:rPr>
            <w:rFonts w:ascii="Cambria Math" w:eastAsiaTheme="minorEastAsia" w:hAnsi="Cambria Math" w:cs="Arial"/>
            <w:lang w:eastAsia="hu-HU"/>
          </w:rPr>
          <m:t>h</m:t>
        </m:r>
        <m:r>
          <w:rPr>
            <w:rFonts w:ascii="Cambria Math" w:eastAsiaTheme="minorEastAsia" w:hAnsi="Cambria Math" w:cs="Arial"/>
            <w:lang w:eastAsia="hu-HU"/>
          </w:rPr>
          <m:t>-2</m:t>
        </m:r>
      </m:oMath>
      <w:r>
        <w:rPr>
          <w:rFonts w:ascii="Arial" w:eastAsiaTheme="minorEastAsia" w:hAnsi="Arial" w:cs="Arial"/>
          <w:lang w:eastAsia="hu-HU"/>
        </w:rPr>
        <w:t xml:space="preserve"> magas és teljes, vagy</w:t>
      </w:r>
    </w:p>
    <w:p w14:paraId="08A303F6" w14:textId="77777777" w:rsidR="0074472C" w:rsidRDefault="0074472C" w:rsidP="0074472C">
      <w:pPr>
        <w:pStyle w:val="Listaszerbekezds"/>
        <w:numPr>
          <w:ilvl w:val="0"/>
          <w:numId w:val="5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A magassága </w:t>
      </w:r>
      <m:oMath>
        <m:r>
          <w:rPr>
            <w:rFonts w:ascii="Cambria Math" w:eastAsiaTheme="minorEastAsia" w:hAnsi="Cambria Math" w:cs="Arial"/>
            <w:lang w:eastAsia="hu-HU"/>
          </w:rPr>
          <m:t>h</m:t>
        </m:r>
      </m:oMath>
      <w:r>
        <w:rPr>
          <w:rFonts w:ascii="Arial" w:eastAsiaTheme="minorEastAsia" w:hAnsi="Arial" w:cs="Arial"/>
          <w:lang w:eastAsia="hu-HU"/>
        </w:rPr>
        <w:t xml:space="preserve"> és bal részfája </w:t>
      </w:r>
      <m:oMath>
        <m:r>
          <w:rPr>
            <w:rFonts w:ascii="Cambria Math" w:eastAsiaTheme="minorEastAsia" w:hAnsi="Cambria Math" w:cs="Arial"/>
            <w:lang w:eastAsia="hu-HU"/>
          </w:rPr>
          <m:t>h</m:t>
        </m:r>
        <m:r>
          <w:rPr>
            <w:rFonts w:ascii="Cambria Math" w:eastAsiaTheme="minorEastAsia" w:hAnsi="Cambria Math" w:cs="Arial"/>
            <w:lang w:eastAsia="hu-HU"/>
          </w:rPr>
          <m:t>-1</m:t>
        </m:r>
      </m:oMath>
      <w:r>
        <w:rPr>
          <w:rFonts w:ascii="Arial" w:eastAsiaTheme="minorEastAsia" w:hAnsi="Arial" w:cs="Arial"/>
          <w:lang w:eastAsia="hu-HU"/>
        </w:rPr>
        <w:t xml:space="preserve"> magas és teljes, a jobb részfája pedig szintén </w:t>
      </w:r>
      <m:oMath>
        <m:r>
          <w:rPr>
            <w:rFonts w:ascii="Cambria Math" w:eastAsiaTheme="minorEastAsia" w:hAnsi="Cambria Math" w:cs="Arial"/>
            <w:lang w:eastAsia="hu-HU"/>
          </w:rPr>
          <m:t>h</m:t>
        </m:r>
        <m:r>
          <w:rPr>
            <w:rFonts w:ascii="Cambria Math" w:eastAsiaTheme="minorEastAsia" w:hAnsi="Cambria Math" w:cs="Arial"/>
            <w:lang w:eastAsia="hu-HU"/>
          </w:rPr>
          <m:t>-1</m:t>
        </m:r>
      </m:oMath>
      <w:r>
        <w:rPr>
          <w:rFonts w:ascii="Arial" w:eastAsiaTheme="minorEastAsia" w:hAnsi="Arial" w:cs="Arial"/>
          <w:lang w:eastAsia="hu-HU"/>
        </w:rPr>
        <w:t xml:space="preserve"> magas és majdnem teljes.</w:t>
      </w:r>
    </w:p>
    <w:p w14:paraId="70DBB122" w14:textId="77777777" w:rsidR="0074472C" w:rsidRDefault="0074472C" w:rsidP="0074472C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A majdnem teljes fákat „balról töltjük fel”.</w:t>
      </w:r>
    </w:p>
    <w:p w14:paraId="37274B1B" w14:textId="77777777" w:rsidR="0074472C" w:rsidRDefault="0074472C" w:rsidP="0074472C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A kupacokat használjuk prioritásos sorok megvalósítására, mivel a gyökérben lévő elem mindig maximális lesz. A törlések után csak helyre állítjuk a heap tulajdonságot. Ehhez a törölt gyökeret megcseréljük a kupac utolsó elemével, majd levélként töröljük. Ezután addig nyomjuk lefelé a gyöké</w:t>
      </w:r>
      <w:r w:rsidR="00BB0D2C">
        <w:rPr>
          <w:rFonts w:ascii="Arial" w:eastAsiaTheme="minorEastAsia" w:hAnsi="Arial" w:cs="Arial"/>
          <w:lang w:eastAsia="hu-HU"/>
        </w:rPr>
        <w:t>rből, amíg a helyére nem talál.</w:t>
      </w:r>
    </w:p>
    <w:p w14:paraId="7979180E" w14:textId="77777777" w:rsidR="00BB0D2C" w:rsidRDefault="00BB0D2C" w:rsidP="00BB0D2C">
      <w:pPr>
        <w:spacing w:after="0"/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A kupacokat reprezentálhatjuk csomópontokkal és mutatókkal, ahogy eddig az összes fát, de inkább a tömbös reprezentációt preferáljuk. Ekkor kihasználjuk a majdnem teljes tulajdonságát:</w:t>
      </w:r>
    </w:p>
    <w:p w14:paraId="359CDBB4" w14:textId="77777777" w:rsidR="00BB0D2C" w:rsidRDefault="00BB0D2C" w:rsidP="00BB0D2C">
      <w:pPr>
        <w:pStyle w:val="Listaszerbekezds"/>
        <w:numPr>
          <w:ilvl w:val="0"/>
          <w:numId w:val="6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a </w:t>
      </w:r>
      <m:oMath>
        <m:r>
          <w:rPr>
            <w:rFonts w:ascii="Cambria Math" w:eastAsiaTheme="minorEastAsia" w:hAnsi="Cambria Math" w:cs="Arial"/>
            <w:lang w:eastAsia="hu-HU"/>
          </w:rPr>
          <m:t>k</m:t>
        </m:r>
      </m:oMath>
      <w:r>
        <w:rPr>
          <w:rFonts w:ascii="Arial" w:eastAsiaTheme="minorEastAsia" w:hAnsi="Arial" w:cs="Arial"/>
          <w:lang w:eastAsia="hu-HU"/>
        </w:rPr>
        <w:t xml:space="preserve"> csomópont gyerekei a </w:t>
      </w:r>
      <m:oMath>
        <m:r>
          <w:rPr>
            <w:rFonts w:ascii="Cambria Math" w:eastAsiaTheme="minorEastAsia" w:hAnsi="Cambria Math" w:cs="Arial"/>
            <w:lang w:eastAsia="hu-HU"/>
          </w:rPr>
          <m:t>2k, 2k+1</m:t>
        </m:r>
      </m:oMath>
      <w:r>
        <w:rPr>
          <w:rFonts w:ascii="Arial" w:eastAsiaTheme="minorEastAsia" w:hAnsi="Arial" w:cs="Arial"/>
          <w:lang w:eastAsia="hu-HU"/>
        </w:rPr>
        <w:t>-nél vannak</w:t>
      </w:r>
    </w:p>
    <w:p w14:paraId="5DA563BA" w14:textId="77777777" w:rsidR="00BB0D2C" w:rsidRDefault="00BB0D2C" w:rsidP="00BB0D2C">
      <w:pPr>
        <w:pStyle w:val="Listaszerbekezds"/>
        <w:numPr>
          <w:ilvl w:val="0"/>
          <w:numId w:val="6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a </w:t>
      </w:r>
      <m:oMath>
        <m:r>
          <w:rPr>
            <w:rFonts w:ascii="Cambria Math" w:eastAsiaTheme="minorEastAsia" w:hAnsi="Cambria Math" w:cs="Arial"/>
            <w:lang w:eastAsia="hu-HU"/>
          </w:rPr>
          <m:t>k</m:t>
        </m:r>
      </m:oMath>
      <w:r>
        <w:rPr>
          <w:rFonts w:ascii="Arial" w:eastAsiaTheme="minorEastAsia" w:hAnsi="Arial" w:cs="Arial"/>
          <w:lang w:eastAsia="hu-HU"/>
        </w:rPr>
        <w:t xml:space="preserve"> szülője a </w:t>
      </w:r>
      <m:oMath>
        <m:r>
          <w:rPr>
            <w:rFonts w:ascii="Cambria Math" w:eastAsiaTheme="minorEastAsia" w:hAnsi="Cambria Math" w:cs="Arial"/>
            <w:lang w:eastAsia="hu-HU"/>
          </w:rPr>
          <m:t>k/2</m:t>
        </m:r>
      </m:oMath>
      <w:r>
        <w:rPr>
          <w:rFonts w:ascii="Arial" w:eastAsiaTheme="minorEastAsia" w:hAnsi="Arial" w:cs="Arial"/>
          <w:lang w:eastAsia="hu-HU"/>
        </w:rPr>
        <w:t>-nél van</w:t>
      </w:r>
    </w:p>
    <w:p w14:paraId="2CEFC085" w14:textId="77777777" w:rsidR="00BB0D2C" w:rsidRDefault="00BB0D2C" w:rsidP="00BB0D2C">
      <w:pPr>
        <w:pStyle w:val="Listaszerbekezds"/>
        <w:numPr>
          <w:ilvl w:val="0"/>
          <w:numId w:val="6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ha </w:t>
      </w:r>
      <m:oMath>
        <m:r>
          <w:rPr>
            <w:rFonts w:ascii="Cambria Math" w:eastAsiaTheme="minorEastAsia" w:hAnsi="Cambria Math" w:cs="Arial"/>
            <w:lang w:eastAsia="hu-HU"/>
          </w:rPr>
          <m:t>k&gt;n</m:t>
        </m:r>
      </m:oMath>
      <w:r>
        <w:rPr>
          <w:rFonts w:ascii="Arial" w:eastAsiaTheme="minorEastAsia" w:hAnsi="Arial" w:cs="Arial"/>
          <w:lang w:eastAsia="hu-HU"/>
        </w:rPr>
        <w:t>, akkor nincs ilyen csomópont</w:t>
      </w:r>
    </w:p>
    <w:p w14:paraId="04B98204" w14:textId="77777777" w:rsidR="00BB0D2C" w:rsidRPr="00BB0D2C" w:rsidRDefault="00D95B55" w:rsidP="00BB0D2C">
      <w:pPr>
        <w:ind w:left="360"/>
        <w:jc w:val="center"/>
        <w:rPr>
          <w:rFonts w:ascii="Arial" w:eastAsiaTheme="minorEastAsia" w:hAnsi="Arial" w:cs="Arial"/>
          <w:lang w:eastAsia="hu-H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0A60FA3" wp14:editId="3DB2C0CD">
            <wp:simplePos x="0" y="0"/>
            <wp:positionH relativeFrom="margin">
              <wp:align>right</wp:align>
            </wp:positionH>
            <wp:positionV relativeFrom="paragraph">
              <wp:posOffset>793750</wp:posOffset>
            </wp:positionV>
            <wp:extent cx="2223591" cy="1082040"/>
            <wp:effectExtent l="0" t="0" r="5715" b="381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3591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D2C">
        <w:rPr>
          <w:noProof/>
        </w:rPr>
        <w:drawing>
          <wp:inline distT="0" distB="0" distL="0" distR="0" wp14:anchorId="55A6F452" wp14:editId="00F7E202">
            <wp:extent cx="4229100" cy="711843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8262" cy="72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D82CE" w14:textId="77777777" w:rsidR="00D60DC7" w:rsidRDefault="0074472C" w:rsidP="0074472C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Műveletek (algoritmusok!) (</w:t>
      </w:r>
      <w:r w:rsidRPr="0074472C"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beszúrás</w:t>
      </w: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, törlés, …)</w:t>
      </w:r>
    </w:p>
    <w:p w14:paraId="10501140" w14:textId="77777777" w:rsidR="00BB0D2C" w:rsidRDefault="0074472C" w:rsidP="00D95B55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kupachoz</w:t>
      </w:r>
      <w:r w:rsidR="00BB0D2C">
        <w:rPr>
          <w:rFonts w:ascii="Arial" w:eastAsia="Times New Roman" w:hAnsi="Arial" w:cs="Arial"/>
          <w:lang w:eastAsia="hu-HU"/>
        </w:rPr>
        <w:t xml:space="preserve"> úgy adunk elemet, hogy először betesszük a következő üres helyre a jobb szélen, majd addig visszük fölfelé, amíg nagyobb nem lesz, mint a szülei.</w:t>
      </w:r>
    </w:p>
    <w:p w14:paraId="6AB273C1" w14:textId="77777777" w:rsidR="00D95B55" w:rsidRDefault="00D95B55" w:rsidP="00BB0D2C">
      <w:pPr>
        <w:rPr>
          <w:noProof/>
        </w:rPr>
      </w:pPr>
    </w:p>
    <w:p w14:paraId="5B0F9318" w14:textId="77777777" w:rsidR="00BB0D2C" w:rsidRDefault="00BB0D2C" w:rsidP="00D95B55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2ECBA68A" wp14:editId="55C0C5B6">
            <wp:extent cx="4596686" cy="1767840"/>
            <wp:effectExtent l="0" t="0" r="0" b="3810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357"/>
                    <a:stretch/>
                  </pic:blipFill>
                  <pic:spPr bwMode="auto">
                    <a:xfrm>
                      <a:off x="0" y="0"/>
                      <a:ext cx="4613162" cy="1774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8AF3B4" w14:textId="77777777" w:rsidR="00D95B55" w:rsidRDefault="00D95B55" w:rsidP="00D95B55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lastRenderedPageBreak/>
        <w:t>A legnagyobb elem törlését egyszerűen implementálhatjuk:</w:t>
      </w:r>
    </w:p>
    <w:p w14:paraId="10B4477D" w14:textId="77777777" w:rsidR="00D95B55" w:rsidRDefault="00D95B55" w:rsidP="00D95B55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5F6DBF31" wp14:editId="104CA01B">
            <wp:extent cx="4091940" cy="1107332"/>
            <wp:effectExtent l="0" t="0" r="3810" b="0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37026" cy="1119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74D11" w14:textId="77777777" w:rsidR="00D95B55" w:rsidRDefault="00D95B55" w:rsidP="00D95B55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Az ehhez használatos süllyesztő függvénynél feltételezzük, hogy a kupacban két jó rész fa van, de </w:t>
      </w:r>
      <m:oMath>
        <m:r>
          <w:rPr>
            <w:rFonts w:ascii="Cambria Math" w:eastAsia="Times New Roman" w:hAnsi="Cambria Math" w:cs="Arial"/>
            <w:lang w:eastAsia="hu-HU"/>
          </w:rPr>
          <m:t>T[1]</m:t>
        </m:r>
      </m:oMath>
      <w:r>
        <w:rPr>
          <w:rFonts w:ascii="Arial" w:eastAsia="Times New Roman" w:hAnsi="Arial" w:cs="Arial"/>
          <w:lang w:eastAsia="hu-HU"/>
        </w:rPr>
        <w:t>-t megfelelően le kell süllyeszteni:</w:t>
      </w:r>
    </w:p>
    <w:p w14:paraId="51C46A07" w14:textId="77777777" w:rsidR="00D95B55" w:rsidRDefault="00D95B55" w:rsidP="00D95B55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66A6F576" wp14:editId="2E239EEA">
            <wp:extent cx="4328160" cy="1494723"/>
            <wp:effectExtent l="0" t="0" r="0" b="0"/>
            <wp:docPr id="16" name="Kép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7736" cy="1501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47B43" w14:textId="77777777" w:rsidR="00D95B55" w:rsidRDefault="00D95B55" w:rsidP="00D95B55">
      <w:pPr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 w:rsidRPr="00D95B55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Prioritásos sor: ADT axiomatikus specifikáció, ADS, reprezentáció</w:t>
      </w:r>
    </w:p>
    <w:p w14:paraId="4D99A8AF" w14:textId="77777777" w:rsidR="00D95B55" w:rsidRDefault="00D95B55" w:rsidP="00D95B55">
      <w:pPr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 prioritásos sor egy olyan sor, amelyben meghatározott sorrend szerint helyezkednek el az elemek (rendezett). Az alábbi függvények implementálása szükséges.</w:t>
      </w:r>
    </w:p>
    <w:p w14:paraId="1AE9186B" w14:textId="77777777" w:rsidR="00D95B55" w:rsidRDefault="00D95B55" w:rsidP="00D95B55">
      <w:pPr>
        <w:jc w:val="center"/>
        <w:rPr>
          <w:rFonts w:ascii="Arial" w:hAnsi="Arial" w:cs="Arial"/>
          <w:lang w:eastAsia="hu-HU"/>
        </w:rPr>
      </w:pPr>
      <w:r>
        <w:rPr>
          <w:noProof/>
        </w:rPr>
        <w:drawing>
          <wp:inline distT="0" distB="0" distL="0" distR="0" wp14:anchorId="279431D4" wp14:editId="7B485C0B">
            <wp:extent cx="3581400" cy="1900053"/>
            <wp:effectExtent l="0" t="0" r="0" b="5080"/>
            <wp:docPr id="19" name="Kép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96420" cy="1908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A8859" w14:textId="77777777" w:rsidR="00D95B55" w:rsidRDefault="00D95B55" w:rsidP="00D95B55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Látható, hogy a kupacokat könnyen használhatjuk rendezésre. Beleszúrjuk az összes elemet a kupacba, majd addig pakolunk ki belőle, míg ki nem ürül, és a ki vett elemeket egy listába tesszük.</w:t>
      </w:r>
    </w:p>
    <w:p w14:paraId="5B2DC979" w14:textId="77777777" w:rsidR="00D95B55" w:rsidRDefault="00D95B55" w:rsidP="00D95B55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Az így kapott rendező elég hatékony, összesen </w:t>
      </w:r>
      <m:oMath>
        <m:r>
          <w:rPr>
            <w:rFonts w:ascii="Cambria Math" w:hAnsi="Cambria Math" w:cs="Arial"/>
            <w:lang w:eastAsia="hu-HU"/>
          </w:rPr>
          <m:t>σ(n</m:t>
        </m:r>
        <m:r>
          <m:rPr>
            <m:sty m:val="p"/>
          </m:rPr>
          <w:rPr>
            <w:rFonts w:ascii="Cambria Math" w:hAnsi="Cambria Math" w:cs="Arial"/>
            <w:lang w:eastAsia="hu-HU"/>
          </w:rPr>
          <m:t>log</m:t>
        </m:r>
        <m:d>
          <m:dPr>
            <m:ctrlPr>
              <w:rPr>
                <w:rFonts w:ascii="Cambria Math" w:hAnsi="Cambria Math" w:cs="Arial"/>
                <w:lang w:eastAsia="hu-HU"/>
              </w:rPr>
            </m:ctrlPr>
          </m:dPr>
          <m:e>
            <m:r>
              <w:rPr>
                <w:rFonts w:ascii="Cambria Math" w:hAnsi="Cambria Math" w:cs="Arial"/>
                <w:lang w:eastAsia="hu-HU"/>
              </w:rPr>
              <m:t>n</m:t>
            </m: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e>
        </m:d>
        <m:r>
          <w:rPr>
            <w:rFonts w:ascii="Cambria Math" w:eastAsiaTheme="minorEastAsia" w:hAnsi="Cambria Math" w:cs="Arial"/>
            <w:lang w:eastAsia="hu-HU"/>
          </w:rPr>
          <m:t>)</m:t>
        </m:r>
      </m:oMath>
      <w:r>
        <w:rPr>
          <w:rFonts w:ascii="Arial" w:eastAsiaTheme="minorEastAsia" w:hAnsi="Arial" w:cs="Arial"/>
          <w:lang w:eastAsia="hu-HU"/>
        </w:rPr>
        <w:t xml:space="preserve"> sebességű.</w:t>
      </w:r>
    </w:p>
    <w:p w14:paraId="06970CA3" w14:textId="77777777" w:rsidR="00352233" w:rsidRDefault="00352233" w:rsidP="00352233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Az ADT axiomatikus leírása a prioritásos sor adatszerkezetének (E alaptípus feletti P elsőbbségi sor)</w:t>
      </w:r>
    </w:p>
    <w:tbl>
      <w:tblPr>
        <w:tblStyle w:val="Tblzatrcsosvilgos"/>
        <w:tblW w:w="0" w:type="auto"/>
        <w:tblLook w:val="04A0" w:firstRow="1" w:lastRow="0" w:firstColumn="1" w:lastColumn="0" w:noHBand="0" w:noVBand="1"/>
      </w:tblPr>
      <w:tblGrid>
        <w:gridCol w:w="2122"/>
        <w:gridCol w:w="2835"/>
        <w:gridCol w:w="4105"/>
      </w:tblGrid>
      <w:tr w:rsidR="00352233" w14:paraId="2503D090" w14:textId="77777777" w:rsidTr="000C3A50">
        <w:tc>
          <w:tcPr>
            <w:tcW w:w="2122" w:type="dxa"/>
          </w:tcPr>
          <w:p w14:paraId="6BCC8F58" w14:textId="77777777" w:rsidR="00352233" w:rsidRPr="00981113" w:rsidRDefault="00352233" w:rsidP="000C3A50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t>Műveletek</w:t>
            </w:r>
          </w:p>
        </w:tc>
        <w:tc>
          <w:tcPr>
            <w:tcW w:w="2835" w:type="dxa"/>
          </w:tcPr>
          <w:p w14:paraId="21A423C6" w14:textId="77777777" w:rsidR="00352233" w:rsidRPr="00981113" w:rsidRDefault="00352233" w:rsidP="00352233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empty</m:t>
              </m:r>
            </m:oMath>
          </w:p>
          <w:p w14:paraId="30FD1FB3" w14:textId="77777777" w:rsidR="00352233" w:rsidRPr="00981113" w:rsidRDefault="00352233" w:rsidP="00352233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isempty</m:t>
              </m:r>
            </m:oMath>
          </w:p>
          <w:p w14:paraId="79B5D56A" w14:textId="77777777" w:rsidR="00352233" w:rsidRPr="00981113" w:rsidRDefault="00352233" w:rsidP="00352233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insert</m:t>
              </m:r>
            </m:oMath>
          </w:p>
          <w:p w14:paraId="4FC936F9" w14:textId="77777777" w:rsidR="00352233" w:rsidRPr="00981113" w:rsidRDefault="00352233" w:rsidP="00352233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delmax</m:t>
              </m:r>
            </m:oMath>
          </w:p>
          <w:p w14:paraId="754EC4D9" w14:textId="77777777" w:rsidR="00352233" w:rsidRPr="00981113" w:rsidRDefault="00352233" w:rsidP="00352233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eastAsia="hu-HU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max</m:t>
              </m:r>
            </m:oMath>
          </w:p>
        </w:tc>
        <w:tc>
          <w:tcPr>
            <w:tcW w:w="4105" w:type="dxa"/>
          </w:tcPr>
          <w:p w14:paraId="69E2A33A" w14:textId="77777777" w:rsidR="00352233" w:rsidRDefault="00352233" w:rsidP="000C3A50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 xml:space="preserve">Üres </w:t>
            </w:r>
            <w:r>
              <w:rPr>
                <w:rFonts w:ascii="Arial" w:hAnsi="Arial" w:cs="Arial"/>
                <w:i/>
                <w:lang w:eastAsia="hu-HU"/>
              </w:rPr>
              <w:t>priorsor</w:t>
            </w:r>
            <w:r>
              <w:rPr>
                <w:rFonts w:ascii="Arial" w:hAnsi="Arial" w:cs="Arial"/>
                <w:i/>
                <w:lang w:eastAsia="hu-HU"/>
              </w:rPr>
              <w:t xml:space="preserve"> létrehozása</w:t>
            </w:r>
          </w:p>
          <w:p w14:paraId="369CE593" w14:textId="77777777" w:rsidR="00352233" w:rsidRDefault="00352233" w:rsidP="000C3A50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 xml:space="preserve">Üres a </w:t>
            </w:r>
            <w:r>
              <w:rPr>
                <w:rFonts w:ascii="Arial" w:hAnsi="Arial" w:cs="Arial"/>
                <w:i/>
                <w:lang w:eastAsia="hu-HU"/>
              </w:rPr>
              <w:t>priorsor</w:t>
            </w:r>
            <w:r>
              <w:rPr>
                <w:rFonts w:ascii="Arial" w:hAnsi="Arial" w:cs="Arial"/>
                <w:i/>
                <w:lang w:eastAsia="hu-HU"/>
              </w:rPr>
              <w:t>?</w:t>
            </w:r>
          </w:p>
          <w:p w14:paraId="3C201BC2" w14:textId="77777777" w:rsidR="00352233" w:rsidRDefault="00352233" w:rsidP="000C3A50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 xml:space="preserve">Elem betétele a </w:t>
            </w:r>
            <w:r>
              <w:rPr>
                <w:rFonts w:ascii="Arial" w:hAnsi="Arial" w:cs="Arial"/>
                <w:i/>
                <w:lang w:eastAsia="hu-HU"/>
              </w:rPr>
              <w:t>priorsorba</w:t>
            </w:r>
          </w:p>
          <w:p w14:paraId="36D5B5C6" w14:textId="77777777" w:rsidR="00352233" w:rsidRDefault="00352233" w:rsidP="000C3A50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>Maximális elem</w:t>
            </w:r>
            <w:r>
              <w:rPr>
                <w:rFonts w:ascii="Arial" w:hAnsi="Arial" w:cs="Arial"/>
                <w:i/>
                <w:lang w:eastAsia="hu-HU"/>
              </w:rPr>
              <w:t xml:space="preserve"> kivétele a </w:t>
            </w:r>
            <w:r>
              <w:rPr>
                <w:rFonts w:ascii="Arial" w:hAnsi="Arial" w:cs="Arial"/>
                <w:i/>
                <w:lang w:eastAsia="hu-HU"/>
              </w:rPr>
              <w:t>priorsorból</w:t>
            </w:r>
          </w:p>
          <w:p w14:paraId="3FAB2DAB" w14:textId="77777777" w:rsidR="00352233" w:rsidRPr="00981113" w:rsidRDefault="00352233" w:rsidP="000C3A50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>Maximlis</w:t>
            </w:r>
            <w:r>
              <w:rPr>
                <w:rFonts w:ascii="Arial" w:hAnsi="Arial" w:cs="Arial"/>
                <w:i/>
                <w:lang w:eastAsia="hu-HU"/>
              </w:rPr>
              <w:t xml:space="preserve"> elem lekérdezése</w:t>
            </w:r>
          </w:p>
        </w:tc>
      </w:tr>
      <w:tr w:rsidR="00352233" w14:paraId="77F997B9" w14:textId="77777777" w:rsidTr="000C3A50">
        <w:tc>
          <w:tcPr>
            <w:tcW w:w="2122" w:type="dxa"/>
          </w:tcPr>
          <w:p w14:paraId="1E64FD2E" w14:textId="77777777" w:rsidR="00352233" w:rsidRPr="00981113" w:rsidRDefault="00352233" w:rsidP="000C3A50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t>Megszorítások</w:t>
            </w:r>
          </w:p>
        </w:tc>
        <w:tc>
          <w:tcPr>
            <w:tcW w:w="2835" w:type="dxa"/>
          </w:tcPr>
          <w:p w14:paraId="23519186" w14:textId="77777777" w:rsidR="00352233" w:rsidRDefault="00352233" w:rsidP="000C3A50">
            <w:pPr>
              <w:jc w:val="both"/>
              <w:rPr>
                <w:rFonts w:ascii="Arial" w:hAnsi="Arial" w:cs="Arial"/>
                <w:lang w:eastAsia="hu-H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hu-HU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hu-HU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hu-HU"/>
                      </w:rPr>
                      <m:t>delmax</m:t>
                    </m:r>
                    <m:r>
                      <w:rPr>
                        <w:rFonts w:ascii="Cambria Math" w:hAnsi="Cambria Math" w:cs="Arial"/>
                        <w:lang w:eastAsia="hu-HU"/>
                      </w:rPr>
                      <m:t xml:space="preserve">, </m:t>
                    </m:r>
                    <m:r>
                      <w:rPr>
                        <w:rFonts w:ascii="Cambria Math" w:hAnsi="Cambria Math" w:cs="Arial"/>
                        <w:lang w:eastAsia="hu-HU"/>
                      </w:rPr>
                      <m:t>max</m:t>
                    </m:r>
                  </m:sub>
                </m:sSub>
                <m:r>
                  <w:rPr>
                    <w:rFonts w:ascii="Cambria Math" w:hAnsi="Cambria Math" w:cs="Arial"/>
                    <w:lang w:eastAsia="hu-HU"/>
                  </w:rPr>
                  <m:t>=</m:t>
                </m:r>
                <m:r>
                  <w:rPr>
                    <w:rFonts w:ascii="Cambria Math" w:hAnsi="Cambria Math" w:cs="Arial"/>
                    <w:lang w:eastAsia="hu-HU"/>
                  </w:rPr>
                  <m:t>P</m:t>
                </m:r>
                <m:r>
                  <w:rPr>
                    <w:rFonts w:ascii="Cambria Math" w:hAnsi="Cambria Math" w:cs="Arial"/>
                    <w:lang w:eastAsia="hu-HU"/>
                  </w:rPr>
                  <m:t xml:space="preserve"> \ ∅</m:t>
                </m:r>
              </m:oMath>
            </m:oMathPara>
          </w:p>
        </w:tc>
        <w:tc>
          <w:tcPr>
            <w:tcW w:w="4105" w:type="dxa"/>
          </w:tcPr>
          <w:p w14:paraId="0B4883EB" w14:textId="77777777" w:rsidR="00352233" w:rsidRPr="00981113" w:rsidRDefault="00352233" w:rsidP="000C3A50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 w:rsidRPr="00981113">
              <w:rPr>
                <w:rFonts w:ascii="Arial" w:hAnsi="Arial" w:cs="Arial"/>
                <w:i/>
                <w:lang w:eastAsia="hu-HU"/>
              </w:rPr>
              <w:t xml:space="preserve">üres </w:t>
            </w:r>
            <w:r>
              <w:rPr>
                <w:rFonts w:ascii="Arial" w:hAnsi="Arial" w:cs="Arial"/>
                <w:i/>
                <w:lang w:eastAsia="hu-HU"/>
              </w:rPr>
              <w:t>priorsoron</w:t>
            </w:r>
            <w:r w:rsidRPr="00981113">
              <w:rPr>
                <w:rFonts w:ascii="Arial" w:hAnsi="Arial" w:cs="Arial"/>
                <w:i/>
                <w:lang w:eastAsia="hu-HU"/>
              </w:rPr>
              <w:t xml:space="preserve"> nincs értelmezve</w:t>
            </w:r>
          </w:p>
        </w:tc>
      </w:tr>
      <w:tr w:rsidR="00352233" w14:paraId="6F5AE246" w14:textId="77777777" w:rsidTr="000C3A50">
        <w:tc>
          <w:tcPr>
            <w:tcW w:w="2122" w:type="dxa"/>
          </w:tcPr>
          <w:p w14:paraId="3D3E8DBE" w14:textId="77777777" w:rsidR="00352233" w:rsidRPr="00981113" w:rsidRDefault="00352233" w:rsidP="000C3A50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lastRenderedPageBreak/>
              <w:t>A</w:t>
            </w:r>
            <w:r>
              <w:rPr>
                <w:rFonts w:ascii="Arial" w:hAnsi="Arial" w:cs="Arial"/>
                <w:b/>
                <w:lang w:eastAsia="hu-HU"/>
              </w:rPr>
              <w:t>x</w:t>
            </w:r>
            <w:r w:rsidRPr="00981113">
              <w:rPr>
                <w:rFonts w:ascii="Arial" w:hAnsi="Arial" w:cs="Arial"/>
                <w:b/>
                <w:lang w:eastAsia="hu-HU"/>
              </w:rPr>
              <w:t>iómák</w:t>
            </w:r>
          </w:p>
        </w:tc>
        <w:tc>
          <w:tcPr>
            <w:tcW w:w="6940" w:type="dxa"/>
            <w:gridSpan w:val="2"/>
          </w:tcPr>
          <w:p w14:paraId="23D07D7A" w14:textId="77777777" w:rsidR="00352233" w:rsidRPr="00981113" w:rsidRDefault="00352233" w:rsidP="00352233">
            <w:pPr>
              <w:pStyle w:val="Listaszerbekezds"/>
              <w:numPr>
                <w:ilvl w:val="0"/>
                <w:numId w:val="8"/>
              </w:numPr>
              <w:jc w:val="both"/>
              <w:rPr>
                <w:rFonts w:ascii="Cambria Math" w:eastAsia="Calibri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hu-HU"/>
                </w:rPr>
                <m:t>isempty</m:t>
              </m:r>
              <m:d>
                <m:dPr>
                  <m:ctrlPr>
                    <w:rPr>
                      <w:rFonts w:ascii="Cambria Math" w:eastAsia="Calibri" w:hAnsi="Cambria Math" w:cs="Arial"/>
                      <w:lang w:eastAsia="hu-H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hu-HU"/>
                    </w:rPr>
                    <m:t>empty</m:t>
                  </m:r>
                </m:e>
              </m:d>
            </m:oMath>
          </w:p>
          <w:p w14:paraId="106A87CA" w14:textId="77777777" w:rsidR="00352233" w:rsidRPr="00981113" w:rsidRDefault="00352233" w:rsidP="00352233">
            <w:pPr>
              <w:pStyle w:val="Listaszerbekezds"/>
              <w:numPr>
                <w:ilvl w:val="0"/>
                <w:numId w:val="8"/>
              </w:numPr>
              <w:jc w:val="both"/>
              <w:rPr>
                <w:rFonts w:ascii="Arial" w:hAnsi="Arial" w:cs="Arial"/>
                <w:i/>
                <w:lang w:eastAsia="hu-HU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hu-HU"/>
                </w:rPr>
                <m:t>isempty</m:t>
              </m:r>
              <m:d>
                <m:dPr>
                  <m:ctrlPr>
                    <w:rPr>
                      <w:rFonts w:ascii="Cambria Math" w:eastAsia="Calibri" w:hAnsi="Cambria Math" w:cs="Arial"/>
                      <w:lang w:eastAsia="hu-HU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lang w:eastAsia="hu-HU"/>
                    </w:rPr>
                    <m:t>p</m:t>
                  </m:r>
                </m:e>
              </m:d>
              <m:r>
                <w:rPr>
                  <w:rFonts w:ascii="Cambria Math" w:eastAsia="Calibri" w:hAnsi="Cambria Math" w:cs="Arial"/>
                  <w:lang w:eastAsia="hu-HU"/>
                </w:rPr>
                <m:t>→</m:t>
              </m:r>
              <m:r>
                <w:rPr>
                  <w:rFonts w:ascii="Cambria Math" w:eastAsia="Calibri" w:hAnsi="Cambria Math" w:cs="Arial"/>
                  <w:lang w:eastAsia="hu-HU"/>
                </w:rPr>
                <m:t>p</m:t>
              </m:r>
              <m:r>
                <w:rPr>
                  <w:rFonts w:ascii="Cambria Math" w:eastAsia="Calibri" w:hAnsi="Cambria Math" w:cs="Arial"/>
                  <w:lang w:eastAsia="hu-HU"/>
                </w:rPr>
                <m:t>=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hu-HU"/>
                </w:rPr>
                <m:t>empty</m:t>
              </m:r>
            </m:oMath>
          </w:p>
          <w:p w14:paraId="61E81B62" w14:textId="77777777" w:rsidR="00352233" w:rsidRPr="00981113" w:rsidRDefault="00352233" w:rsidP="00352233">
            <w:pPr>
              <w:pStyle w:val="Listaszerbekezds"/>
              <w:numPr>
                <w:ilvl w:val="0"/>
                <w:numId w:val="8"/>
              </w:numPr>
              <w:jc w:val="both"/>
              <w:rPr>
                <w:rFonts w:ascii="Arial" w:hAnsi="Arial" w:cs="Arial"/>
                <w:i/>
                <w:lang w:eastAsia="hu-HU"/>
              </w:rPr>
            </w:pPr>
            <m:oMath>
              <m:r>
                <w:rPr>
                  <w:rFonts w:ascii="Cambria Math" w:eastAsiaTheme="minorEastAsia" w:hAnsi="Cambria Math" w:cs="Arial"/>
                  <w:lang w:eastAsia="hu-HU"/>
                </w:rPr>
                <m:t>¬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isempty(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insert</m:t>
              </m:r>
              <m:d>
                <m:dPr>
                  <m:ctrlPr>
                    <w:rPr>
                      <w:rFonts w:ascii="Cambria Math" w:eastAsiaTheme="minorEastAsia" w:hAnsi="Cambria Math" w:cs="Arial"/>
                      <w:lang w:eastAsia="hu-HU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lang w:eastAsia="hu-HU"/>
                    </w:rPr>
                    <m:t>p</m:t>
                  </m:r>
                  <m:r>
                    <w:rPr>
                      <w:rFonts w:ascii="Cambria Math" w:eastAsiaTheme="minorEastAsia" w:hAnsi="Cambria Math" w:cs="Arial"/>
                      <w:lang w:eastAsia="hu-HU"/>
                    </w:rPr>
                    <m:t>,</m:t>
                  </m:r>
                  <m:r>
                    <w:rPr>
                      <w:rFonts w:ascii="Cambria Math" w:eastAsiaTheme="minorEastAsia" w:hAnsi="Cambria Math" w:cs="Arial"/>
                      <w:lang w:eastAsia="hu-HU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)</m:t>
              </m:r>
            </m:oMath>
          </w:p>
          <w:p w14:paraId="206F77FD" w14:textId="77777777" w:rsidR="00352233" w:rsidRPr="00981113" w:rsidRDefault="00352233" w:rsidP="00352233">
            <w:pPr>
              <w:pStyle w:val="Listaszerbekezds"/>
              <w:numPr>
                <w:ilvl w:val="0"/>
                <w:numId w:val="8"/>
              </w:numPr>
              <w:jc w:val="both"/>
              <w:rPr>
                <w:rFonts w:ascii="Arial" w:hAnsi="Arial" w:cs="Arial"/>
                <w:lang w:eastAsia="hu-HU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insert</m:t>
              </m:r>
              <m:d>
                <m:dPr>
                  <m:ctrlPr>
                    <w:rPr>
                      <w:rFonts w:ascii="Cambria Math" w:eastAsiaTheme="minorEastAsia" w:hAnsi="Cambria Math" w:cs="Arial"/>
                      <w:lang w:eastAsia="hu-H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lang w:eastAsia="hu-HU"/>
                    </w:rPr>
                    <m:t>delmax(p)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=</m:t>
              </m:r>
              <m:r>
                <w:rPr>
                  <w:rFonts w:ascii="Cambria Math" w:eastAsiaTheme="minorEastAsia" w:hAnsi="Cambria Math" w:cs="Arial"/>
                  <w:lang w:eastAsia="hu-HU"/>
                </w:rPr>
                <m:t>p</m:t>
              </m:r>
            </m:oMath>
          </w:p>
        </w:tc>
      </w:tr>
    </w:tbl>
    <w:p w14:paraId="0CA78E92" w14:textId="77777777" w:rsidR="00352233" w:rsidRDefault="00352233" w:rsidP="00352233">
      <w:pPr>
        <w:spacing w:after="0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Illetve az ADS leírása:</w:t>
      </w:r>
    </w:p>
    <w:p w14:paraId="13152353" w14:textId="77777777" w:rsidR="00352233" w:rsidRDefault="00352233" w:rsidP="00352233">
      <w:pPr>
        <w:pStyle w:val="Listaszerbekezds"/>
        <w:numPr>
          <w:ilvl w:val="0"/>
          <w:numId w:val="9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Rndezetlen tömb, beérkezési idő szerint</w:t>
      </w:r>
    </w:p>
    <w:p w14:paraId="2CF8E80B" w14:textId="77777777" w:rsidR="00352233" w:rsidRPr="00352233" w:rsidRDefault="00352233" w:rsidP="00352233">
      <w:pPr>
        <w:pStyle w:val="Listaszerbekezds"/>
        <w:numPr>
          <w:ilvl w:val="1"/>
          <w:numId w:val="9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műveletigény egy maxker, vagyis </w:t>
      </w:r>
      <m:oMath>
        <m:r>
          <w:rPr>
            <w:rFonts w:ascii="Cambria Math" w:hAnsi="Cambria Math" w:cs="Arial"/>
            <w:lang w:eastAsia="hu-HU"/>
          </w:rPr>
          <m:t>σ(n)</m:t>
        </m:r>
      </m:oMath>
    </w:p>
    <w:p w14:paraId="63EAAD02" w14:textId="77777777" w:rsidR="00352233" w:rsidRPr="00352233" w:rsidRDefault="00352233" w:rsidP="00352233">
      <w:pPr>
        <w:pStyle w:val="Listaszerbekezds"/>
        <w:numPr>
          <w:ilvl w:val="0"/>
          <w:numId w:val="9"/>
        </w:numPr>
        <w:jc w:val="both"/>
        <w:rPr>
          <w:rFonts w:ascii="Arial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Rendezett tömbbel</w:t>
      </w:r>
    </w:p>
    <w:p w14:paraId="3CFC1CB7" w14:textId="77777777" w:rsidR="00352233" w:rsidRPr="00352233" w:rsidRDefault="00352233" w:rsidP="00352233">
      <w:pPr>
        <w:pStyle w:val="Listaszerbekezds"/>
        <w:numPr>
          <w:ilvl w:val="1"/>
          <w:numId w:val="9"/>
        </w:numPr>
        <w:jc w:val="both"/>
        <w:rPr>
          <w:rFonts w:ascii="Arial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insert műveletigénye (keresés: </w:t>
      </w:r>
      <m:oMath>
        <m:r>
          <w:rPr>
            <w:rFonts w:ascii="Cambria Math" w:eastAsiaTheme="minorEastAsia" w:hAnsi="Cambria Math" w:cs="Arial"/>
            <w:lang w:eastAsia="hu-HU"/>
          </w:rPr>
          <m:t>σ</m:t>
        </m:r>
        <m:d>
          <m:d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="Arial"/>
                    <w:i/>
                    <w:lang w:eastAsia="hu-HU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lang w:eastAsia="hu-H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lang w:eastAsia="hu-HU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lang w:eastAsia="hu-HU"/>
                      </w:rPr>
                      <m:t>2</m:t>
                    </m:r>
                    <m:ctrlPr>
                      <w:rPr>
                        <w:rFonts w:ascii="Cambria Math" w:eastAsiaTheme="minorEastAsia" w:hAnsi="Cambria Math" w:cs="Arial"/>
                        <w:lang w:eastAsia="hu-HU"/>
                      </w:rPr>
                    </m:ctrlPr>
                  </m:sub>
                </m:sSub>
              </m:fName>
              <m:e>
                <m:r>
                  <w:rPr>
                    <w:rFonts w:ascii="Cambria Math" w:eastAsiaTheme="minorEastAsia" w:hAnsi="Cambria Math" w:cs="Arial"/>
                    <w:lang w:eastAsia="hu-HU"/>
                  </w:rPr>
                  <m:t>n</m:t>
                </m:r>
                <m:ctrlPr>
                  <w:rPr>
                    <w:rFonts w:ascii="Cambria Math" w:hAnsi="Cambria Math" w:cs="Arial"/>
                    <w:i/>
                    <w:lang w:eastAsia="hu-HU"/>
                  </w:rPr>
                </m:ctrlPr>
              </m:e>
            </m:func>
            <m:ctrlPr>
              <w:rPr>
                <w:rFonts w:ascii="Cambria Math" w:hAnsi="Cambria Math" w:cs="Arial"/>
                <w:i/>
                <w:lang w:eastAsia="hu-HU"/>
              </w:rPr>
            </m:ctrlPr>
          </m:e>
        </m:d>
      </m:oMath>
      <w:r>
        <w:rPr>
          <w:rFonts w:ascii="Arial" w:eastAsiaTheme="minorEastAsia" w:hAnsi="Arial" w:cs="Arial"/>
          <w:lang w:eastAsia="hu-HU"/>
        </w:rPr>
        <w:t xml:space="preserve"> jobbra lépés: </w:t>
      </w:r>
      <m:oMath>
        <m:r>
          <w:rPr>
            <w:rFonts w:ascii="Cambria Math" w:hAnsi="Cambria Math" w:cs="Arial"/>
            <w:lang w:eastAsia="hu-HU"/>
          </w:rPr>
          <m:t>σ(n)</m:t>
        </m:r>
      </m:oMath>
      <w:r>
        <w:rPr>
          <w:rFonts w:ascii="Arial" w:eastAsiaTheme="minorEastAsia" w:hAnsi="Arial" w:cs="Arial"/>
          <w:lang w:eastAsia="hu-HU"/>
        </w:rPr>
        <w:t xml:space="preserve">, összesen </w:t>
      </w:r>
      <m:oMath>
        <m:r>
          <w:rPr>
            <w:rFonts w:ascii="Cambria Math" w:hAnsi="Cambria Math" w:cs="Arial"/>
            <w:lang w:eastAsia="hu-HU"/>
          </w:rPr>
          <m:t>σ(n)</m:t>
        </m:r>
      </m:oMath>
      <w:r>
        <w:rPr>
          <w:rFonts w:ascii="Arial" w:eastAsiaTheme="minorEastAsia" w:hAnsi="Arial" w:cs="Arial"/>
          <w:lang w:eastAsia="hu-HU"/>
        </w:rPr>
        <w:t>.</w:t>
      </w:r>
    </w:p>
    <w:p w14:paraId="2EE65D0B" w14:textId="77777777" w:rsidR="00352233" w:rsidRPr="00352233" w:rsidRDefault="00352233" w:rsidP="00352233">
      <w:pPr>
        <w:pStyle w:val="Listaszerbekezds"/>
        <w:numPr>
          <w:ilvl w:val="0"/>
          <w:numId w:val="9"/>
        </w:numPr>
        <w:jc w:val="both"/>
        <w:rPr>
          <w:rFonts w:ascii="Arial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Kupaccal</w:t>
      </w:r>
    </w:p>
    <w:p w14:paraId="568C2A30" w14:textId="77777777" w:rsidR="00352233" w:rsidRPr="00352233" w:rsidRDefault="00352233" w:rsidP="00352233">
      <w:pPr>
        <w:pStyle w:val="Listaszerbekezds"/>
        <w:numPr>
          <w:ilvl w:val="1"/>
          <w:numId w:val="9"/>
        </w:numPr>
        <w:jc w:val="both"/>
        <w:rPr>
          <w:rFonts w:ascii="Arial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fentiek szerint.</w:t>
      </w:r>
      <w:bookmarkStart w:id="0" w:name="_GoBack"/>
      <w:bookmarkEnd w:id="0"/>
    </w:p>
    <w:sectPr w:rsidR="00352233" w:rsidRPr="003522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0079E"/>
    <w:multiLevelType w:val="hybridMultilevel"/>
    <w:tmpl w:val="591C16D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DC459D"/>
    <w:multiLevelType w:val="hybridMultilevel"/>
    <w:tmpl w:val="994C78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55DF1"/>
    <w:multiLevelType w:val="hybridMultilevel"/>
    <w:tmpl w:val="684495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71381"/>
    <w:multiLevelType w:val="hybridMultilevel"/>
    <w:tmpl w:val="646E2B92"/>
    <w:lvl w:ilvl="0" w:tplc="13D4220A">
      <w:start w:val="1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1B52DE"/>
    <w:multiLevelType w:val="hybridMultilevel"/>
    <w:tmpl w:val="E07C9494"/>
    <w:lvl w:ilvl="0" w:tplc="16AE799C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440590"/>
    <w:multiLevelType w:val="hybridMultilevel"/>
    <w:tmpl w:val="4DB8F0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1F2AE4"/>
    <w:multiLevelType w:val="hybridMultilevel"/>
    <w:tmpl w:val="A26ED36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E05E66"/>
    <w:multiLevelType w:val="hybridMultilevel"/>
    <w:tmpl w:val="1C44B7B2"/>
    <w:lvl w:ilvl="0" w:tplc="C87E07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FC004E"/>
    <w:multiLevelType w:val="hybridMultilevel"/>
    <w:tmpl w:val="1C44B7B2"/>
    <w:lvl w:ilvl="0" w:tplc="C87E07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72C"/>
    <w:rsid w:val="00352233"/>
    <w:rsid w:val="0074472C"/>
    <w:rsid w:val="009817D4"/>
    <w:rsid w:val="00BB0D2C"/>
    <w:rsid w:val="00D60DC7"/>
    <w:rsid w:val="00D9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94965"/>
  <w15:chartTrackingRefBased/>
  <w15:docId w15:val="{F45DD76A-527A-44EA-B9D2-1DCF1D94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4472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472C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4472C"/>
    <w:rPr>
      <w:color w:val="808080"/>
    </w:rPr>
  </w:style>
  <w:style w:type="table" w:styleId="Tblzatrcsosvilgos">
    <w:name w:val="Grid Table Light"/>
    <w:basedOn w:val="Normltblzat"/>
    <w:uiPriority w:val="40"/>
    <w:rsid w:val="0035223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371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1</cp:revision>
  <dcterms:created xsi:type="dcterms:W3CDTF">2017-12-29T10:50:00Z</dcterms:created>
  <dcterms:modified xsi:type="dcterms:W3CDTF">2017-12-29T11:47:00Z</dcterms:modified>
</cp:coreProperties>
</file>